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87C" w:rsidRDefault="00FB587C">
      <w:r w:rsidRPr="00273265">
        <w:rPr>
          <w:b/>
        </w:rPr>
        <w:t xml:space="preserve">Romano suno  20 let </w:t>
      </w:r>
      <w:r w:rsidR="00273265" w:rsidRPr="00273265">
        <w:rPr>
          <w:b/>
        </w:rPr>
        <w:t>–</w:t>
      </w:r>
      <w:r>
        <w:t xml:space="preserve"> </w:t>
      </w:r>
      <w:r w:rsidR="00E17F05">
        <w:rPr>
          <w:rFonts w:ascii="Times New Roman" w:hAnsi="Times New Roman" w:cs="Times New Roman"/>
          <w:b/>
          <w:sz w:val="24"/>
          <w:szCs w:val="24"/>
        </w:rPr>
        <w:t>Romano suno II</w:t>
      </w:r>
      <w:r w:rsidR="00273265" w:rsidRPr="00641E7D">
        <w:rPr>
          <w:rFonts w:ascii="Times New Roman" w:hAnsi="Times New Roman" w:cs="Times New Roman"/>
          <w:b/>
          <w:sz w:val="24"/>
          <w:szCs w:val="24"/>
        </w:rPr>
        <w:t xml:space="preserve">. - </w:t>
      </w:r>
      <w:r w:rsidR="00E17F05" w:rsidRPr="00641E7D">
        <w:rPr>
          <w:rFonts w:ascii="Times New Roman" w:hAnsi="Times New Roman" w:cs="Times New Roman"/>
          <w:b/>
          <w:sz w:val="24"/>
          <w:szCs w:val="24"/>
        </w:rPr>
        <w:t>Irena Gurecká: Miri dajori.</w:t>
      </w:r>
    </w:p>
    <w:p w:rsidR="00E17F05" w:rsidRPr="00145ED1" w:rsidRDefault="00273265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>Krátké vyprávění o rodině</w:t>
      </w:r>
      <w:r w:rsidR="00145ED1">
        <w:rPr>
          <w:rFonts w:ascii="Times New Roman" w:hAnsi="Times New Roman" w:cs="Times New Roman"/>
          <w:sz w:val="24"/>
          <w:szCs w:val="24"/>
        </w:rPr>
        <w:t xml:space="preserve">, text je věnován především mamince z pohledu její dcery. Spojení </w:t>
      </w:r>
      <w:r w:rsidR="00145ED1">
        <w:rPr>
          <w:rFonts w:ascii="Times New Roman" w:hAnsi="Times New Roman" w:cs="Times New Roman"/>
          <w:i/>
          <w:sz w:val="24"/>
          <w:szCs w:val="24"/>
        </w:rPr>
        <w:t>miri dajori</w:t>
      </w:r>
      <w:r w:rsidR="00145ED1">
        <w:rPr>
          <w:rFonts w:ascii="Times New Roman" w:hAnsi="Times New Roman" w:cs="Times New Roman"/>
          <w:sz w:val="24"/>
          <w:szCs w:val="24"/>
        </w:rPr>
        <w:t xml:space="preserve"> se zde vyskytuje ve většině pádů.</w:t>
      </w:r>
      <w:r w:rsidRPr="0001530A">
        <w:rPr>
          <w:rFonts w:ascii="Times New Roman" w:hAnsi="Times New Roman" w:cs="Times New Roman"/>
          <w:sz w:val="24"/>
          <w:szCs w:val="24"/>
        </w:rPr>
        <w:t xml:space="preserve"> Metodika posluchač</w:t>
      </w:r>
      <w:r w:rsidR="00145ED1">
        <w:rPr>
          <w:rFonts w:ascii="Times New Roman" w:hAnsi="Times New Roman" w:cs="Times New Roman"/>
          <w:sz w:val="24"/>
          <w:szCs w:val="24"/>
        </w:rPr>
        <w:t>ům umožní upevnit si skloňování. (</w:t>
      </w:r>
      <w:r w:rsidR="00145ED1" w:rsidRPr="0001530A">
        <w:rPr>
          <w:rFonts w:ascii="Times New Roman" w:hAnsi="Times New Roman" w:cs="Times New Roman"/>
          <w:sz w:val="24"/>
          <w:szCs w:val="24"/>
        </w:rPr>
        <w:t>Studenti si podobně vytvoří jednoduché povídání se spojením</w:t>
      </w:r>
      <w:r w:rsidR="00145ED1">
        <w:rPr>
          <w:rFonts w:ascii="Times New Roman" w:hAnsi="Times New Roman" w:cs="Times New Roman"/>
          <w:sz w:val="24"/>
          <w:szCs w:val="24"/>
        </w:rPr>
        <w:t xml:space="preserve"> dle výběru:</w:t>
      </w:r>
      <w:r w:rsidR="00145ED1" w:rsidRPr="0001530A">
        <w:rPr>
          <w:rFonts w:ascii="Times New Roman" w:hAnsi="Times New Roman" w:cs="Times New Roman"/>
          <w:sz w:val="24"/>
          <w:szCs w:val="24"/>
        </w:rPr>
        <w:t xml:space="preserve"> </w:t>
      </w:r>
      <w:r w:rsidR="00145ED1">
        <w:rPr>
          <w:rFonts w:ascii="Times New Roman" w:hAnsi="Times New Roman" w:cs="Times New Roman"/>
          <w:i/>
          <w:sz w:val="24"/>
          <w:szCs w:val="24"/>
        </w:rPr>
        <w:t>amaro dadoro</w:t>
      </w:r>
      <w:r w:rsidR="00145ED1">
        <w:rPr>
          <w:rFonts w:ascii="Times New Roman" w:hAnsi="Times New Roman" w:cs="Times New Roman"/>
          <w:sz w:val="24"/>
          <w:szCs w:val="24"/>
        </w:rPr>
        <w:t xml:space="preserve">, </w:t>
      </w:r>
      <w:r w:rsidR="00145ED1" w:rsidRPr="00145ED1">
        <w:rPr>
          <w:rFonts w:ascii="Times New Roman" w:hAnsi="Times New Roman" w:cs="Times New Roman"/>
          <w:i/>
          <w:sz w:val="24"/>
          <w:szCs w:val="24"/>
        </w:rPr>
        <w:t>miro phraloro, mire pheňa amari baba</w:t>
      </w:r>
      <w:r w:rsidR="00145ED1">
        <w:rPr>
          <w:rFonts w:ascii="Times New Roman" w:hAnsi="Times New Roman" w:cs="Times New Roman"/>
          <w:sz w:val="24"/>
          <w:szCs w:val="24"/>
        </w:rPr>
        <w:t xml:space="preserve"> apod.).</w:t>
      </w:r>
    </w:p>
    <w:p w:rsidR="00273265" w:rsidRPr="0001530A" w:rsidRDefault="00273265" w:rsidP="00273265">
      <w:pPr>
        <w:rPr>
          <w:rFonts w:ascii="Times New Roman" w:hAnsi="Times New Roman" w:cs="Times New Roman"/>
          <w:sz w:val="24"/>
          <w:szCs w:val="24"/>
        </w:rPr>
      </w:pPr>
      <w:r w:rsidRPr="0001530A">
        <w:rPr>
          <w:rFonts w:ascii="Times New Roman" w:hAnsi="Times New Roman" w:cs="Times New Roman"/>
          <w:sz w:val="24"/>
          <w:szCs w:val="24"/>
        </w:rPr>
        <w:t xml:space="preserve">Metodika využívá příběh z výročního sborníku soutěže Romano suno, z něhož ukázky jsou publikované v Romano džaniben </w:t>
      </w:r>
      <w:r w:rsidR="007E768B">
        <w:rPr>
          <w:rFonts w:ascii="Times New Roman" w:hAnsi="Times New Roman" w:cs="Times New Roman"/>
          <w:sz w:val="24"/>
          <w:szCs w:val="24"/>
        </w:rPr>
        <w:t xml:space="preserve">v r. </w:t>
      </w:r>
      <w:r w:rsidRPr="0001530A">
        <w:rPr>
          <w:rFonts w:ascii="Times New Roman" w:hAnsi="Times New Roman" w:cs="Times New Roman"/>
          <w:sz w:val="24"/>
          <w:szCs w:val="24"/>
        </w:rPr>
        <w:t>2017.</w:t>
      </w:r>
    </w:p>
    <w:p w:rsidR="00FB587C" w:rsidRDefault="00CD188E">
      <w:pPr>
        <w:rPr>
          <w:rFonts w:cstheme="minorHAnsi"/>
        </w:rPr>
      </w:pPr>
      <w:r>
        <w:rPr>
          <w:rFonts w:cs="ACaslonCE-Italic"/>
          <w:i/>
          <w:iCs/>
          <w:lang w:bidi="as-IN"/>
        </w:rPr>
        <w:br/>
      </w:r>
      <w:r w:rsidR="00FB587C">
        <w:rPr>
          <w:rFonts w:cstheme="minorHAnsi"/>
        </w:rPr>
        <w:t>Text byl otištěn</w:t>
      </w:r>
      <w:r w:rsidR="00E946B5">
        <w:rPr>
          <w:rFonts w:cstheme="minorHAnsi"/>
        </w:rPr>
        <w:t xml:space="preserve"> ve sborníku</w:t>
      </w:r>
      <w:r w:rsidR="00FB587C">
        <w:rPr>
          <w:rFonts w:cstheme="minorHAnsi"/>
        </w:rPr>
        <w:t>:</w:t>
      </w:r>
    </w:p>
    <w:p w:rsidR="00FB587C" w:rsidRDefault="00145ED1">
      <w:pPr>
        <w:rPr>
          <w:rFonts w:cstheme="minorHAnsi"/>
        </w:rPr>
      </w:pPr>
      <w:r>
        <w:rPr>
          <w:rFonts w:cstheme="minorHAnsi"/>
        </w:rPr>
        <w:t>Gurecká, I. Miri dajori</w:t>
      </w:r>
      <w:r w:rsidR="007E768B">
        <w:rPr>
          <w:rFonts w:cstheme="minorHAnsi"/>
        </w:rPr>
        <w:t xml:space="preserve">. In: </w:t>
      </w:r>
      <w:r w:rsidR="00FB587C" w:rsidRPr="007E768B">
        <w:rPr>
          <w:rFonts w:cstheme="minorHAnsi"/>
          <w:i/>
        </w:rPr>
        <w:t xml:space="preserve">Bavinelas avka lačhes, kaj bavindžam avri. Hrála tak </w:t>
      </w:r>
      <w:r w:rsidR="00E946B5" w:rsidRPr="007E768B">
        <w:rPr>
          <w:rFonts w:cstheme="minorHAnsi"/>
          <w:i/>
        </w:rPr>
        <w:t xml:space="preserve">dobře, že jsme vyhráli. </w:t>
      </w:r>
      <w:r w:rsidR="00E946B5">
        <w:rPr>
          <w:rFonts w:cstheme="minorHAnsi"/>
        </w:rPr>
        <w:t>Výběr textů romských dětí ze soutěže Romano suno. Praha: Nová škola o.p.s.</w:t>
      </w:r>
      <w:r w:rsidR="00273265">
        <w:rPr>
          <w:rFonts w:cstheme="minorHAnsi"/>
        </w:rPr>
        <w:t xml:space="preserve"> (</w:t>
      </w:r>
      <w:r w:rsidR="007E768B">
        <w:rPr>
          <w:rFonts w:cstheme="minorHAnsi"/>
        </w:rPr>
        <w:t>2017:</w:t>
      </w:r>
      <w:r w:rsidR="00E946B5">
        <w:rPr>
          <w:rFonts w:cstheme="minorHAnsi"/>
        </w:rPr>
        <w:t xml:space="preserve"> </w:t>
      </w:r>
      <w:r w:rsidR="007A047B">
        <w:rPr>
          <w:rFonts w:cstheme="minorHAnsi"/>
        </w:rPr>
        <w:t>7</w:t>
      </w:r>
      <w:r w:rsidR="00273265">
        <w:rPr>
          <w:rFonts w:cstheme="minorHAnsi"/>
        </w:rPr>
        <w:t>)</w:t>
      </w:r>
      <w:r w:rsidR="007E768B">
        <w:rPr>
          <w:rFonts w:cstheme="minorHAnsi"/>
        </w:rPr>
        <w:t>.</w:t>
      </w:r>
    </w:p>
    <w:p w:rsidR="00FB587C" w:rsidRDefault="00FB587C">
      <w:pPr>
        <w:rPr>
          <w:rFonts w:cstheme="minorHAnsi"/>
        </w:rPr>
      </w:pPr>
      <w:r>
        <w:rPr>
          <w:rFonts w:cstheme="minorHAnsi"/>
        </w:rPr>
        <w:t>RDž 1/2017</w:t>
      </w:r>
    </w:p>
    <w:p w:rsidR="006B24A6" w:rsidRDefault="00CD188E" w:rsidP="008850E6">
      <w:r w:rsidRPr="007C156D">
        <w:rPr>
          <w:rFonts w:cs="ACaslonCE-Italic"/>
          <w:b/>
          <w:bCs/>
          <w:lang w:bidi="as-IN"/>
        </w:rPr>
        <w:t>Úroveň: A</w:t>
      </w:r>
      <w:r w:rsidR="00E946B5">
        <w:rPr>
          <w:rFonts w:cs="ACaslonCE-Italic"/>
          <w:b/>
          <w:bCs/>
          <w:lang w:bidi="as-IN"/>
        </w:rPr>
        <w:t>1 / A2</w:t>
      </w:r>
      <w:r w:rsidR="00E946B5"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Téma: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lang w:bidi="as-IN"/>
        </w:rPr>
        <w:t xml:space="preserve">- </w:t>
      </w:r>
      <w:r w:rsidR="00E946B5">
        <w:rPr>
          <w:rFonts w:cs="ACaslonCE-Italic"/>
          <w:lang w:bidi="as-IN"/>
        </w:rPr>
        <w:t>Rodina (členové rodiny, upevnění terminologie i frází)</w:t>
      </w:r>
      <w:r w:rsidR="007E768B">
        <w:rPr>
          <w:rFonts w:cs="ACaslonCE-Italic"/>
          <w:lang w:bidi="as-IN"/>
        </w:rPr>
        <w:br/>
      </w:r>
      <w:r w:rsidRPr="007C156D">
        <w:rPr>
          <w:rFonts w:cs="ACaslonCE-Italic"/>
          <w:lang w:bidi="as-IN"/>
        </w:rPr>
        <w:br/>
      </w:r>
      <w:r w:rsidRPr="007C156D">
        <w:rPr>
          <w:rFonts w:cs="ACaslonCE-Italic"/>
          <w:b/>
          <w:bCs/>
          <w:lang w:bidi="as-IN"/>
        </w:rPr>
        <w:br/>
        <w:t>Gramatika: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  <w:t xml:space="preserve">- </w:t>
      </w:r>
      <w:r w:rsidR="00E946B5">
        <w:rPr>
          <w:rFonts w:cs="ACaslonCE-Italic"/>
          <w:i/>
          <w:iCs/>
          <w:lang w:bidi="as-IN"/>
        </w:rPr>
        <w:t xml:space="preserve">procvičování </w:t>
      </w:r>
      <w:r w:rsidR="007A047B">
        <w:rPr>
          <w:rFonts w:cs="ACaslonCE-Italic"/>
          <w:i/>
          <w:lang w:bidi="as-IN"/>
        </w:rPr>
        <w:t>skloňování a</w:t>
      </w:r>
      <w:r w:rsidR="007A047B" w:rsidRPr="007A047B">
        <w:rPr>
          <w:rFonts w:cs="ACaslonCE-Italic"/>
          <w:i/>
          <w:lang w:bidi="as-IN"/>
        </w:rPr>
        <w:t xml:space="preserve"> užití nepřímého pádu.</w:t>
      </w:r>
      <w:r w:rsidRPr="007C156D">
        <w:rPr>
          <w:rFonts w:cs="ACaslonCE-Italic"/>
          <w:i/>
          <w:iCs/>
          <w:lang w:bidi="as-IN"/>
        </w:rPr>
        <w:br/>
        <w:t>(</w:t>
      </w:r>
      <w:r w:rsidRPr="008850E6">
        <w:rPr>
          <w:rFonts w:cs="ACaslonCE-Italic"/>
          <w:i/>
          <w:iCs/>
          <w:lang w:bidi="as-IN"/>
        </w:rPr>
        <w:t xml:space="preserve">v textu též: </w:t>
      </w:r>
      <w:r w:rsidR="008850E6">
        <w:rPr>
          <w:rFonts w:cs="ACaslonCE-Italic"/>
          <w:i/>
          <w:iCs/>
          <w:lang w:bidi="as-IN"/>
        </w:rPr>
        <w:t xml:space="preserve">akuzativ, </w:t>
      </w:r>
      <w:r w:rsidR="008850E6" w:rsidRPr="008850E6">
        <w:t>dativ, ablativ, lokativ</w:t>
      </w:r>
      <w:r w:rsidR="006B24A6">
        <w:t>, instrumentál, vokativ, genitiv)</w:t>
      </w:r>
    </w:p>
    <w:p w:rsidR="00CD188E" w:rsidRPr="002060BA" w:rsidRDefault="00CD188E" w:rsidP="008850E6">
      <w:pPr>
        <w:rPr>
          <w:rFonts w:cs="ACaslonCE-Italic"/>
          <w:i/>
          <w:lang w:bidi="as-IN"/>
        </w:rPr>
      </w:pPr>
      <w:r w:rsidRPr="007C156D">
        <w:rPr>
          <w:rFonts w:cs="ACaslonCE-Italic"/>
          <w:b/>
          <w:bCs/>
          <w:lang w:bidi="as-IN"/>
        </w:rPr>
        <w:t>Další jazykové úkoly:</w:t>
      </w:r>
      <w:r w:rsidRPr="007C156D">
        <w:rPr>
          <w:rFonts w:cs="ACaslonCE-Italic"/>
          <w:b/>
          <w:bCs/>
          <w:i/>
          <w:iCs/>
          <w:lang w:bidi="as-IN"/>
        </w:rPr>
        <w:t xml:space="preserve"> </w:t>
      </w:r>
      <w:r w:rsidRPr="007C156D">
        <w:rPr>
          <w:rFonts w:cs="ACaslonCE-Italic"/>
          <w:b/>
          <w:bCs/>
          <w:i/>
          <w:i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 xml:space="preserve">- </w:t>
      </w:r>
      <w:r>
        <w:rPr>
          <w:rFonts w:cs="ACaslonCE-Italic"/>
          <w:i/>
          <w:iCs/>
          <w:lang w:bidi="as-IN"/>
        </w:rPr>
        <w:t xml:space="preserve">ústní interakce </w:t>
      </w:r>
      <w:r>
        <w:rPr>
          <w:rFonts w:cs="ACaslonCE-Italic"/>
          <w:i/>
          <w:iCs/>
          <w:lang w:bidi="as-IN"/>
        </w:rPr>
        <w:br/>
      </w:r>
      <w:r w:rsidR="008850E6">
        <w:rPr>
          <w:rFonts w:cs="ACaslonCE-Italic"/>
          <w:i/>
          <w:iCs/>
          <w:lang w:bidi="as-IN"/>
        </w:rPr>
        <w:t>- písemný projev</w:t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br/>
      </w:r>
      <w:r w:rsidRPr="007C156D">
        <w:rPr>
          <w:rFonts w:cs="ACaslonCE-Italic"/>
          <w:b/>
          <w:bCs/>
          <w:lang w:bidi="as-IN"/>
        </w:rPr>
        <w:t>Čas:</w:t>
      </w:r>
      <w:r w:rsidR="00273265">
        <w:rPr>
          <w:rFonts w:cs="ACaslonCE-Italic"/>
          <w:i/>
          <w:iCs/>
          <w:lang w:bidi="as-IN"/>
        </w:rPr>
        <w:t xml:space="preserve"> </w:t>
      </w:r>
      <w:r w:rsidR="00936613">
        <w:rPr>
          <w:rFonts w:cs="ACaslonCE-Italic"/>
          <w:i/>
          <w:iCs/>
          <w:lang w:bidi="as-IN"/>
        </w:rPr>
        <w:t>1</w:t>
      </w:r>
      <w:r w:rsidR="003B57A9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t xml:space="preserve">x 45 min </w:t>
      </w:r>
    </w:p>
    <w:p w:rsidR="00CD188E" w:rsidRPr="007C156D" w:rsidRDefault="00CD188E" w:rsidP="00CD188E">
      <w:pPr>
        <w:autoSpaceDE w:val="0"/>
        <w:autoSpaceDN w:val="0"/>
        <w:adjustRightInd w:val="0"/>
        <w:spacing w:after="0" w:line="240" w:lineRule="auto"/>
        <w:rPr>
          <w:rFonts w:cs="ACaslonCE-Italic"/>
          <w:i/>
          <w:iCs/>
          <w:lang w:bidi="as-IN"/>
        </w:rPr>
      </w:pPr>
    </w:p>
    <w:p w:rsidR="002816A7" w:rsidRDefault="00CD188E">
      <w:r w:rsidRPr="007C156D">
        <w:rPr>
          <w:rFonts w:cs="ACaslonCE-Italic"/>
          <w:b/>
          <w:bCs/>
          <w:lang w:bidi="as-IN"/>
        </w:rPr>
        <w:t>Další materiály:</w:t>
      </w:r>
      <w:r w:rsidRPr="007C156D">
        <w:rPr>
          <w:rFonts w:cs="ACaslonCE-Italic"/>
          <w:b/>
          <w:bCs/>
          <w:lang w:bidi="as-IN"/>
        </w:rPr>
        <w:br/>
      </w:r>
      <w:r w:rsidRPr="007C156D">
        <w:rPr>
          <w:rFonts w:cs="ACaslonCE-Italic"/>
          <w:i/>
          <w:iCs/>
          <w:lang w:bidi="as-IN"/>
        </w:rPr>
        <w:t>Výklad k</w:t>
      </w:r>
      <w:r w:rsidR="00E946B5">
        <w:rPr>
          <w:rFonts w:cs="ACaslonCE-Italic"/>
          <w:i/>
          <w:iCs/>
          <w:lang w:bidi="as-IN"/>
        </w:rPr>
        <w:t> vazbě mít:</w:t>
      </w:r>
      <w:r w:rsidRPr="007C156D">
        <w:rPr>
          <w:rFonts w:cs="ACaslonCE-Italic"/>
          <w:i/>
          <w:iCs/>
          <w:lang w:bidi="as-IN"/>
        </w:rPr>
        <w:t xml:space="preserve"> </w:t>
      </w:r>
      <w:r w:rsidRPr="007C156D">
        <w:rPr>
          <w:rFonts w:cs="ACaslonCE-Italic"/>
          <w:i/>
          <w:iCs/>
          <w:lang w:bidi="as-IN"/>
        </w:rPr>
        <w:br/>
      </w:r>
      <w:r w:rsidR="006D7C85" w:rsidRPr="00D867BA">
        <w:rPr>
          <w:rFonts w:cs="ACaslonCE-Italic"/>
          <w:lang w:bidi="as-IN"/>
        </w:rPr>
        <w:t>Š</w:t>
      </w:r>
      <w:r w:rsidR="006D7C85">
        <w:rPr>
          <w:rFonts w:cs="ACaslonCE-Italic"/>
          <w:lang w:bidi="as-IN"/>
        </w:rPr>
        <w:t>ebková</w:t>
      </w:r>
      <w:r w:rsidR="006D7C85" w:rsidRPr="00D867BA">
        <w:rPr>
          <w:rFonts w:cs="ACaslonCE-Italic"/>
          <w:lang w:bidi="as-IN"/>
        </w:rPr>
        <w:t>, H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t>, Ž</w:t>
      </w:r>
      <w:r w:rsidR="006D7C85">
        <w:rPr>
          <w:rFonts w:cs="ACaslonCE-Italic"/>
          <w:lang w:bidi="as-IN"/>
        </w:rPr>
        <w:t>lnayová</w:t>
      </w:r>
      <w:r w:rsidR="006D7C85" w:rsidRPr="00D867BA">
        <w:rPr>
          <w:rFonts w:cs="ACaslonCE-Italic"/>
          <w:lang w:bidi="as-IN"/>
        </w:rPr>
        <w:t>, E</w:t>
      </w:r>
      <w:r w:rsidR="006D7C85">
        <w:rPr>
          <w:rFonts w:cs="ACaslonCE-Italic"/>
          <w:lang w:bidi="as-IN"/>
        </w:rPr>
        <w:t>. 1999.</w:t>
      </w:r>
      <w:r w:rsidR="006D7C85" w:rsidRPr="00D867BA">
        <w:rPr>
          <w:rFonts w:cs="ACaslonCE-Italic"/>
          <w:lang w:bidi="as-IN"/>
        </w:rPr>
        <w:t xml:space="preserve"> </w:t>
      </w:r>
      <w:r w:rsidR="006D7C85" w:rsidRPr="00903754">
        <w:rPr>
          <w:rFonts w:cs="ACaslonCE-Italic"/>
          <w:i/>
          <w:lang w:bidi="as-IN"/>
        </w:rPr>
        <w:t>Romaňi čhib - Učebnice slovenské romštiny.</w:t>
      </w:r>
      <w:r w:rsidR="006D7C85" w:rsidRPr="00D867BA">
        <w:rPr>
          <w:rFonts w:cs="ACaslonCE-Italic"/>
          <w:lang w:bidi="as-IN"/>
        </w:rPr>
        <w:t xml:space="preserve"> Praha: Fortuna</w:t>
      </w:r>
      <w:r w:rsidR="006D7C85">
        <w:rPr>
          <w:rFonts w:cs="ACaslonCE-Italic"/>
          <w:lang w:bidi="as-IN"/>
        </w:rPr>
        <w:t>.</w:t>
      </w:r>
      <w:r w:rsidR="006D7C85" w:rsidRPr="00D867BA">
        <w:rPr>
          <w:rFonts w:cs="ACaslonCE-Italic"/>
          <w:lang w:bidi="as-IN"/>
        </w:rPr>
        <w:br/>
      </w:r>
      <w:r w:rsidR="006B24A6">
        <w:rPr>
          <w:rFonts w:cs="ACaslonCE-Italic"/>
          <w:lang w:bidi="as-IN"/>
        </w:rPr>
        <w:t>- lekce 12</w:t>
      </w:r>
      <w:r w:rsidRPr="00D867BA">
        <w:rPr>
          <w:rFonts w:cs="ACaslonCE-Italic"/>
          <w:lang w:bidi="as-IN"/>
        </w:rPr>
        <w:t xml:space="preserve">, </w:t>
      </w:r>
      <w:r w:rsidR="006B24A6">
        <w:rPr>
          <w:rFonts w:cs="ACaslonCE-Italic"/>
          <w:lang w:bidi="as-IN"/>
        </w:rPr>
        <w:t>s. 93-95 (nepřímý pád a přehled pádů)</w:t>
      </w:r>
      <w:r w:rsidR="006B24A6">
        <w:rPr>
          <w:rFonts w:cs="ACaslonCE-Italic"/>
          <w:lang w:bidi="as-IN"/>
        </w:rPr>
        <w:br/>
        <w:t>- lekce 1</w:t>
      </w:r>
      <w:r w:rsidR="00480CBB">
        <w:rPr>
          <w:rFonts w:cs="ACaslonCE-Italic"/>
          <w:lang w:bidi="as-IN"/>
        </w:rPr>
        <w:t>3</w:t>
      </w:r>
      <w:r w:rsidR="006B24A6">
        <w:rPr>
          <w:rFonts w:cs="ACaslonCE-Italic"/>
          <w:lang w:bidi="as-IN"/>
        </w:rPr>
        <w:t xml:space="preserve">, </w:t>
      </w:r>
      <w:r w:rsidRPr="00D867BA">
        <w:rPr>
          <w:rFonts w:cs="ACaslonCE-Italic"/>
          <w:lang w:bidi="as-IN"/>
        </w:rPr>
        <w:t>s.</w:t>
      </w:r>
      <w:r w:rsidR="00E946B5">
        <w:rPr>
          <w:rFonts w:cs="ACaslonCE-Italic"/>
          <w:lang w:bidi="as-IN"/>
        </w:rPr>
        <w:t xml:space="preserve"> </w:t>
      </w:r>
      <w:r w:rsidR="005A6D8C">
        <w:rPr>
          <w:rFonts w:cs="ACaslonCE-Italic"/>
          <w:lang w:bidi="as-IN"/>
        </w:rPr>
        <w:t>99-102</w:t>
      </w:r>
      <w:r w:rsidR="00E946B5">
        <w:rPr>
          <w:rFonts w:cs="ACaslonCE-Italic"/>
          <w:lang w:bidi="as-IN"/>
        </w:rPr>
        <w:t xml:space="preserve"> (akuzativ</w:t>
      </w:r>
      <w:r w:rsidR="00D867BA" w:rsidRPr="00D867BA">
        <w:rPr>
          <w:rFonts w:cs="ACaslonCE-Italic"/>
          <w:lang w:bidi="as-IN"/>
        </w:rPr>
        <w:t>)</w:t>
      </w:r>
      <w:r w:rsidRPr="00D867BA">
        <w:rPr>
          <w:rFonts w:cs="ACaslonCE-Italic"/>
          <w:lang w:bidi="as-IN"/>
        </w:rPr>
        <w:t xml:space="preserve"> </w:t>
      </w:r>
      <w:r w:rsidR="00E946B5">
        <w:rPr>
          <w:rFonts w:cs="ACaslonCE-Italic"/>
          <w:lang w:bidi="as-IN"/>
        </w:rPr>
        <w:br/>
      </w:r>
      <w:r w:rsidRPr="007C156D">
        <w:rPr>
          <w:rFonts w:cs="ACaslonCE-Italic"/>
          <w:i/>
          <w:iCs/>
          <w:lang w:bidi="as-IN"/>
        </w:rPr>
        <w:br/>
        <w:t xml:space="preserve">Další </w:t>
      </w:r>
      <w:r w:rsidR="00E946B5">
        <w:rPr>
          <w:rFonts w:cs="ACaslonCE-Italic"/>
          <w:i/>
          <w:iCs/>
          <w:lang w:bidi="as-IN"/>
        </w:rPr>
        <w:t>jednoduchá vyprávění o rodině</w:t>
      </w:r>
      <w:r w:rsidRPr="007C156D">
        <w:rPr>
          <w:rFonts w:cs="ACaslonCE-Italic"/>
          <w:i/>
          <w:iCs/>
          <w:lang w:bidi="as-IN"/>
        </w:rPr>
        <w:t>.:</w:t>
      </w:r>
      <w:r>
        <w:rPr>
          <w:rFonts w:cs="ACaslonCE-Italic"/>
          <w:i/>
          <w:iCs/>
          <w:lang w:bidi="as-IN"/>
        </w:rPr>
        <w:br/>
      </w:r>
      <w:bookmarkStart w:id="0" w:name="_GoBack"/>
      <w:bookmarkEnd w:id="0"/>
    </w:p>
    <w:p w:rsidR="002816A7" w:rsidRDefault="002816A7">
      <w:r>
        <w:t xml:space="preserve">Úvodem. 2002. </w:t>
      </w:r>
      <w:r>
        <w:rPr>
          <w:i/>
          <w:iCs/>
        </w:rPr>
        <w:t>Romano džaniben</w:t>
      </w:r>
      <w:r>
        <w:t xml:space="preserve"> 7 (3): 72 - 87. </w:t>
      </w:r>
      <w:r>
        <w:tab/>
      </w:r>
    </w:p>
    <w:p w:rsidR="007E768B" w:rsidRDefault="005A6D8C">
      <w:r>
        <w:tab/>
      </w:r>
    </w:p>
    <w:p w:rsidR="00AD2E6D" w:rsidRDefault="005A6D8C">
      <w:pPr>
        <w:rPr>
          <w:rFonts w:cs="ACaslonCE-Italic"/>
          <w:i/>
          <w:iCs/>
          <w:lang w:bidi="as-IN"/>
        </w:rPr>
      </w:pPr>
      <w:r>
        <w:br/>
      </w:r>
      <w:r>
        <w:tab/>
      </w:r>
      <w:r>
        <w:tab/>
      </w:r>
      <w:r>
        <w:tab/>
      </w:r>
      <w:r>
        <w:tab/>
      </w:r>
      <w:r w:rsidR="00CD188E">
        <w:rPr>
          <w:rFonts w:cs="ACaslonCE-Italic"/>
          <w:i/>
          <w:iCs/>
          <w:lang w:bidi="as-IN"/>
        </w:rPr>
        <w:t xml:space="preserve">- - - - - - - - - -  - - - - - - - - - - - - </w:t>
      </w:r>
      <w:r w:rsidR="00CD188E">
        <w:rPr>
          <w:rFonts w:cs="ACaslonCE-Italic"/>
          <w:i/>
          <w:iCs/>
          <w:lang w:bidi="as-IN"/>
        </w:rPr>
        <w:br/>
      </w:r>
    </w:p>
    <w:p w:rsidR="006D5B6A" w:rsidRDefault="00AD2E6D">
      <w:r>
        <w:rPr>
          <w:rFonts w:cs="ACaslonCE-Italic"/>
          <w:i/>
          <w:iCs/>
          <w:lang w:bidi="as-IN"/>
        </w:rPr>
        <w:br w:type="page"/>
      </w:r>
      <w:r w:rsidR="00400EE8" w:rsidRPr="00B27EE8">
        <w:rPr>
          <w:rFonts w:cs="ACaslonCE-Semibold"/>
          <w:i/>
          <w:iCs/>
          <w:lang w:bidi="as-IN"/>
        </w:rPr>
        <w:lastRenderedPageBreak/>
        <w:t>(Úvod)</w:t>
      </w:r>
      <w:r w:rsidR="00CC0F05">
        <w:rPr>
          <w:rFonts w:cs="ACaslonCE-Semibold"/>
          <w:i/>
          <w:iCs/>
          <w:lang w:bidi="as-IN"/>
        </w:rPr>
        <w:t xml:space="preserve"> </w:t>
      </w:r>
      <w:r w:rsidR="00400EE8" w:rsidRPr="00B27EE8">
        <w:rPr>
          <w:rFonts w:cs="ACaslonCE-Semibold"/>
          <w:lang w:bidi="as-IN"/>
        </w:rPr>
        <w:br/>
      </w:r>
      <w:r w:rsidR="00400EE8">
        <w:t xml:space="preserve">1. Učitel </w:t>
      </w:r>
      <w:r w:rsidR="006D5B6A">
        <w:t>představí téma hodiny – rodina</w:t>
      </w:r>
      <w:r w:rsidR="006B24A6">
        <w:t>, pády.</w:t>
      </w:r>
    </w:p>
    <w:p w:rsidR="006B24A6" w:rsidRDefault="006B24A6">
      <w:pPr>
        <w:rPr>
          <w:i/>
        </w:rPr>
      </w:pPr>
      <w:r>
        <w:rPr>
          <w:i/>
        </w:rPr>
        <w:t xml:space="preserve">Andre romaňi čhib hin 8 bonďipena (pády). Te vakerav pal mande,ta phenav </w:t>
      </w:r>
    </w:p>
    <w:p w:rsidR="006B24A6" w:rsidRDefault="006B24A6">
      <w:pPr>
        <w:rPr>
          <w:i/>
        </w:rPr>
      </w:pPr>
      <w:r>
        <w:rPr>
          <w:i/>
        </w:rPr>
        <w:t>me, man, miro, mange, mande, manca, mandar (na phenav vokativ ME!, aľe šaj phenav TU!)</w:t>
      </w:r>
    </w:p>
    <w:p w:rsidR="00480CBB" w:rsidRDefault="006B24A6">
      <w:pPr>
        <w:rPr>
          <w:i/>
        </w:rPr>
      </w:pPr>
      <w:r>
        <w:rPr>
          <w:i/>
        </w:rPr>
        <w:t>ta akana TU: tut, tiro, tuke, tute, tuha, tutar</w:t>
      </w:r>
      <w:r w:rsidR="00480CBB">
        <w:rPr>
          <w:i/>
        </w:rPr>
        <w:t>.</w:t>
      </w:r>
    </w:p>
    <w:p w:rsidR="00346AA1" w:rsidRDefault="006B24A6">
      <w:pPr>
        <w:rPr>
          <w:i/>
        </w:rPr>
      </w:pPr>
      <w:r>
        <w:rPr>
          <w:i/>
        </w:rPr>
        <w:t xml:space="preserve"> </w:t>
      </w:r>
    </w:p>
    <w:p w:rsidR="007E768B" w:rsidRDefault="007E768B">
      <w:r>
        <w:t xml:space="preserve">2. Učitel zapíše </w:t>
      </w:r>
      <w:r w:rsidR="00480CBB">
        <w:t>na tabuli koncovky:</w:t>
      </w:r>
    </w:p>
    <w:p w:rsidR="00480CBB" w:rsidRDefault="00480CBB">
      <w:r>
        <w:t>dativ – ke/ - ge</w:t>
      </w:r>
    </w:p>
    <w:p w:rsidR="00480CBB" w:rsidRDefault="00480CBB">
      <w:r>
        <w:t>genitiv – kero / - gero</w:t>
      </w:r>
    </w:p>
    <w:p w:rsidR="00480CBB" w:rsidRDefault="00480CBB">
      <w:r>
        <w:t>lokativ – te/ -de</w:t>
      </w:r>
    </w:p>
    <w:p w:rsidR="00480CBB" w:rsidRDefault="00480CBB">
      <w:r>
        <w:t>instrumentál  - ha/ - ca</w:t>
      </w:r>
    </w:p>
    <w:p w:rsidR="00480CBB" w:rsidRDefault="00480CBB">
      <w:r>
        <w:t>ablativ – tar / - dar</w:t>
      </w:r>
    </w:p>
    <w:p w:rsidR="00480CBB" w:rsidRDefault="00C97299">
      <w:pPr>
        <w:rPr>
          <w:i/>
        </w:rPr>
      </w:pPr>
      <w:r w:rsidRPr="00C97299">
        <w:rPr>
          <w:i/>
        </w:rPr>
        <w:t>Phenen, sar hin bonďipena, te phenas o rikono, e rikoňi, o rikone.</w:t>
      </w:r>
    </w:p>
    <w:p w:rsidR="00C97299" w:rsidRPr="00C97299" w:rsidRDefault="00C97299">
      <w:pPr>
        <w:rPr>
          <w:i/>
        </w:rPr>
      </w:pPr>
      <w:r>
        <w:rPr>
          <w:i/>
        </w:rPr>
        <w:t>Sar hin akuzativos? [le rikones, la rikoňa, le rikonen]</w:t>
      </w:r>
    </w:p>
    <w:p w:rsidR="00C97299" w:rsidRDefault="00C97299" w:rsidP="00480CBB"/>
    <w:p w:rsidR="00480CBB" w:rsidRDefault="001D2F33" w:rsidP="00480CBB">
      <w:pPr>
        <w:rPr>
          <w:rFonts w:cs="ACaslonCE-Semibold"/>
          <w:i/>
          <w:iCs/>
          <w:lang w:bidi="as-IN"/>
        </w:rPr>
      </w:pPr>
      <w:r>
        <w:t xml:space="preserve">3. </w:t>
      </w:r>
      <w:r w:rsidR="00480CBB">
        <w:t>Učitel vyzve studenty, aby pracovali s textem – viz Pracovní list.</w:t>
      </w:r>
    </w:p>
    <w:p w:rsidR="00933B99" w:rsidRDefault="00480CBB">
      <w:pPr>
        <w:rPr>
          <w:rFonts w:cs="ACaslonCE-Semibold"/>
          <w:i/>
          <w:iCs/>
          <w:lang w:bidi="as-IN"/>
        </w:rPr>
      </w:pPr>
      <w:r>
        <w:rPr>
          <w:rFonts w:cs="ACaslonCE-Semibold"/>
          <w:i/>
          <w:iCs/>
          <w:lang w:bidi="as-IN"/>
        </w:rPr>
        <w:t>Akana len tumenge</w:t>
      </w:r>
      <w:r w:rsidR="00C97299">
        <w:rPr>
          <w:rFonts w:cs="ACaslonCE-Semibold"/>
          <w:i/>
          <w:iCs/>
          <w:lang w:bidi="as-IN"/>
        </w:rPr>
        <w:t xml:space="preserve"> o buťakero ľil genen u keren perši buťori.</w:t>
      </w:r>
    </w:p>
    <w:p w:rsidR="00C97299" w:rsidRDefault="00C97299"/>
    <w:p w:rsidR="00C97299" w:rsidRDefault="00933B99" w:rsidP="00C97299">
      <w:pPr>
        <w:pStyle w:val="Odstavecseseznamem"/>
        <w:numPr>
          <w:ilvl w:val="1"/>
          <w:numId w:val="6"/>
        </w:numPr>
      </w:pPr>
      <w:r>
        <w:t xml:space="preserve">Studenti si potichu </w:t>
      </w:r>
      <w:r w:rsidRPr="007232D6">
        <w:t xml:space="preserve">čtou text a </w:t>
      </w:r>
      <w:r w:rsidR="00C97299">
        <w:t>doplňují správné tvary uvedené pod textem.</w:t>
      </w:r>
    </w:p>
    <w:p w:rsidR="00C97299" w:rsidRDefault="00C97299" w:rsidP="00C97299">
      <w:pPr>
        <w:pStyle w:val="Odstavecseseznamem"/>
        <w:ind w:left="360"/>
      </w:pPr>
    </w:p>
    <w:p w:rsidR="00C97299" w:rsidRDefault="00C97299" w:rsidP="00C97299">
      <w:pPr>
        <w:pStyle w:val="Odstavecseseznamem"/>
        <w:numPr>
          <w:ilvl w:val="1"/>
          <w:numId w:val="6"/>
        </w:numPr>
      </w:pPr>
      <w:r>
        <w:t>Společně nahlas zkontrolují, jak věty doplnili. (Článek si mohou přeložit, nebo přeloží jen to, čemu nerozuměli).</w:t>
      </w:r>
    </w:p>
    <w:p w:rsidR="00BB1629" w:rsidRDefault="00BB1629" w:rsidP="00BB1629">
      <w:pPr>
        <w:pStyle w:val="Odstavecseseznamem"/>
      </w:pPr>
    </w:p>
    <w:p w:rsidR="00C97299" w:rsidRDefault="00BB1629" w:rsidP="00BB1629">
      <w:pPr>
        <w:pStyle w:val="Odstavecseseznamem"/>
        <w:numPr>
          <w:ilvl w:val="1"/>
          <w:numId w:val="6"/>
        </w:numPr>
      </w:pPr>
      <w:r>
        <w:t xml:space="preserve">Třetí cvičení v pracovním listě – studenti mají vytvořit správné tvary od spojení </w:t>
      </w:r>
      <w:r w:rsidRPr="00BB1629">
        <w:rPr>
          <w:i/>
        </w:rPr>
        <w:t>AMARO DADORO</w:t>
      </w:r>
      <w:r>
        <w:t xml:space="preserve"> a vložit je do vět. </w:t>
      </w:r>
    </w:p>
    <w:p w:rsidR="00BB1629" w:rsidRDefault="00BB1629" w:rsidP="00BB1629">
      <w:pPr>
        <w:pStyle w:val="Odstavecseseznamem"/>
      </w:pPr>
    </w:p>
    <w:p w:rsidR="00BB1629" w:rsidRPr="00C97299" w:rsidRDefault="00BB1629" w:rsidP="00BB1629">
      <w:pPr>
        <w:pStyle w:val="Odstavecseseznamem"/>
        <w:numPr>
          <w:ilvl w:val="1"/>
          <w:numId w:val="6"/>
        </w:numPr>
      </w:pPr>
      <w:r>
        <w:t>Čtvrtý úkol mohou studenti vypracovat ve dvojicích v hodině, nebo je možné jej zadat za domácí úkol. Mají si vybrat člena rodiny a napsat o něm jednoduché vyprávění tak, aby použili označení tohoto rodinného příslušníka v co nejvíce různých pádech. (Instrukce viz pracovní list).</w:t>
      </w:r>
    </w:p>
    <w:p w:rsidR="00BB1629" w:rsidRDefault="00BB1629">
      <w:pPr>
        <w:rPr>
          <w:i/>
        </w:rPr>
      </w:pPr>
      <w:r>
        <w:rPr>
          <w:i/>
        </w:rPr>
        <w:br w:type="page"/>
      </w:r>
    </w:p>
    <w:p w:rsidR="003D33BA" w:rsidRPr="002C48D4" w:rsidRDefault="006B24A6" w:rsidP="002C48D4">
      <w:pPr>
        <w:rPr>
          <w:b/>
        </w:rPr>
      </w:pPr>
      <w:r>
        <w:rPr>
          <w:b/>
        </w:rPr>
        <w:lastRenderedPageBreak/>
        <w:t xml:space="preserve">Buťakero ľil (Pracovní list) </w:t>
      </w:r>
      <w:r w:rsidR="008B5C73">
        <w:rPr>
          <w:b/>
        </w:rPr>
        <w:t xml:space="preserve">- </w:t>
      </w:r>
      <w:r w:rsidR="00544CF9">
        <w:rPr>
          <w:b/>
        </w:rPr>
        <w:t xml:space="preserve">Text  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   ________</w:t>
      </w:r>
      <w:r w:rsidRPr="00600C2E">
        <w:rPr>
          <w:rFonts w:cs="Calibri"/>
          <w:sz w:val="24"/>
          <w:szCs w:val="24"/>
        </w:rPr>
        <w:t xml:space="preserve"> hiňi korkori. </w:t>
      </w:r>
      <w:r>
        <w:rPr>
          <w:rFonts w:cs="Calibri"/>
          <w:sz w:val="24"/>
          <w:szCs w:val="24"/>
        </w:rPr>
        <w:t>_____  ______</w:t>
      </w:r>
      <w:r w:rsidRPr="00600C2E">
        <w:rPr>
          <w:rFonts w:cs="Calibri"/>
          <w:sz w:val="24"/>
          <w:szCs w:val="24"/>
        </w:rPr>
        <w:t xml:space="preserve"> hin eňa čhave. </w:t>
      </w:r>
      <w:r>
        <w:rPr>
          <w:rFonts w:cs="Calibri"/>
          <w:sz w:val="24"/>
          <w:szCs w:val="24"/>
        </w:rPr>
        <w:t>_______  ______</w:t>
      </w:r>
      <w:r w:rsidRPr="00600C2E">
        <w:rPr>
          <w:rFonts w:cs="Calibri"/>
          <w:sz w:val="24"/>
          <w:szCs w:val="24"/>
        </w:rPr>
        <w:t xml:space="preserve"> amen korkori bararel.</w:t>
      </w:r>
      <w:r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 xml:space="preserve">Me </w:t>
      </w:r>
      <w:r>
        <w:rPr>
          <w:rFonts w:cs="Calibri"/>
          <w:sz w:val="24"/>
          <w:szCs w:val="24"/>
        </w:rPr>
        <w:t>________  ________</w:t>
      </w:r>
      <w:r w:rsidRPr="00600C2E">
        <w:rPr>
          <w:rFonts w:cs="Calibri"/>
          <w:sz w:val="24"/>
          <w:szCs w:val="24"/>
        </w:rPr>
        <w:t xml:space="preserve"> sajinav, bo hiňi pre savoreste korkori. Me lake savoreha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pomožinav. Miro dadoro amen mukhľa, akana sam </w:t>
      </w:r>
      <w:r>
        <w:rPr>
          <w:rFonts w:cs="Calibri"/>
          <w:sz w:val="24"/>
          <w:szCs w:val="24"/>
        </w:rPr>
        <w:t>_____  _______</w:t>
      </w:r>
      <w:r w:rsidRPr="00600C2E">
        <w:rPr>
          <w:rFonts w:cs="Calibri"/>
          <w:sz w:val="24"/>
          <w:szCs w:val="24"/>
        </w:rPr>
        <w:t xml:space="preserve"> korkore.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  ______</w:t>
      </w:r>
      <w:r w:rsidRPr="00600C2E">
        <w:rPr>
          <w:rFonts w:cs="Calibri"/>
          <w:sz w:val="24"/>
          <w:szCs w:val="24"/>
        </w:rPr>
        <w:t xml:space="preserve"> nane tiš ňiko. </w:t>
      </w:r>
      <w:r>
        <w:rPr>
          <w:rFonts w:cs="Calibri"/>
          <w:sz w:val="24"/>
          <w:szCs w:val="24"/>
        </w:rPr>
        <w:t>________  ________</w:t>
      </w:r>
      <w:r w:rsidRPr="00600C2E">
        <w:rPr>
          <w:rFonts w:cs="Calibri"/>
          <w:sz w:val="24"/>
          <w:szCs w:val="24"/>
        </w:rPr>
        <w:t xml:space="preserve"> hin dajori, aľe odi dajori la na kamel.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Igen čores </w:t>
      </w:r>
      <w:r>
        <w:rPr>
          <w:rFonts w:cs="Calibri"/>
          <w:sz w:val="24"/>
          <w:szCs w:val="24"/>
        </w:rPr>
        <w:t>_____  ________</w:t>
      </w:r>
      <w:r w:rsidRPr="00600C2E">
        <w:rPr>
          <w:rFonts w:cs="Calibri"/>
          <w:sz w:val="24"/>
          <w:szCs w:val="24"/>
        </w:rPr>
        <w:t xml:space="preserve"> bariľa. </w:t>
      </w:r>
      <w:r>
        <w:rPr>
          <w:rFonts w:cs="Calibri"/>
          <w:sz w:val="24"/>
          <w:szCs w:val="24"/>
        </w:rPr>
        <w:t>_______  ________</w:t>
      </w:r>
      <w:r w:rsidRPr="00600C2E">
        <w:rPr>
          <w:rFonts w:cs="Calibri"/>
          <w:sz w:val="24"/>
          <w:szCs w:val="24"/>
        </w:rPr>
        <w:t xml:space="preserve"> hiňi igen lačhi. Pre savoreste stačinel.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Kana amenca mek dživlas amaro dad, samas cikne čhave, sas amenge mištes.</w:t>
      </w:r>
      <w:r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 xml:space="preserve">Mištes peske dživahas. Akana ačhiľam </w:t>
      </w:r>
      <w:r>
        <w:rPr>
          <w:rFonts w:cs="Calibri"/>
          <w:sz w:val="24"/>
          <w:szCs w:val="24"/>
        </w:rPr>
        <w:t>_______  _______</w:t>
      </w:r>
      <w:r w:rsidRPr="00600C2E">
        <w:rPr>
          <w:rFonts w:cs="Calibri"/>
          <w:sz w:val="24"/>
          <w:szCs w:val="24"/>
        </w:rPr>
        <w:t xml:space="preserve"> korkore pro svetos. Aľe</w:t>
      </w:r>
      <w:r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 xml:space="preserve">tumen, Romale, aňi na džanen, soske amen pre kada svetos ačhiľam </w:t>
      </w:r>
      <w:r>
        <w:rPr>
          <w:rFonts w:cs="Calibri"/>
          <w:sz w:val="24"/>
          <w:szCs w:val="24"/>
        </w:rPr>
        <w:t>________  _______</w:t>
      </w:r>
      <w:r w:rsidRPr="00600C2E">
        <w:rPr>
          <w:rFonts w:cs="Calibri"/>
          <w:sz w:val="24"/>
          <w:szCs w:val="24"/>
        </w:rPr>
        <w:t>. Sar me avava bari, kamav te pomožinel le čhavorenge, so</w:t>
      </w:r>
      <w:r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>hine posťižimen, bo me kajse čhavoren sajinav. Jon vaš oda našťi. Oda ča le</w:t>
      </w:r>
      <w:r>
        <w:rPr>
          <w:rFonts w:cs="Calibri"/>
          <w:sz w:val="24"/>
          <w:szCs w:val="24"/>
        </w:rPr>
        <w:t xml:space="preserve"> </w:t>
      </w:r>
      <w:r w:rsidRPr="00600C2E">
        <w:rPr>
          <w:rFonts w:cs="Calibri"/>
          <w:sz w:val="24"/>
          <w:szCs w:val="24"/>
        </w:rPr>
        <w:t>Devlestar. Me pačav le Devles. E Karačoňa na sas amen aňi čori, aňi barvaľi.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Sas amen so te chal, </w:t>
      </w:r>
      <w:r>
        <w:rPr>
          <w:rFonts w:cs="Calibri"/>
          <w:sz w:val="24"/>
          <w:szCs w:val="24"/>
        </w:rPr>
        <w:t>_____  _______</w:t>
      </w:r>
      <w:r w:rsidRPr="00600C2E">
        <w:rPr>
          <w:rFonts w:cs="Calibri"/>
          <w:sz w:val="24"/>
          <w:szCs w:val="24"/>
        </w:rPr>
        <w:t xml:space="preserve"> amenge pekľa bokeľa. Sas amen he šalat he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riskici, obložimen marore. Me </w:t>
      </w:r>
      <w:r>
        <w:rPr>
          <w:rFonts w:cs="Calibri"/>
          <w:sz w:val="24"/>
          <w:szCs w:val="24"/>
        </w:rPr>
        <w:t xml:space="preserve">____  _____ </w:t>
      </w:r>
      <w:r w:rsidRPr="00600C2E">
        <w:rPr>
          <w:rFonts w:cs="Calibri"/>
          <w:sz w:val="24"/>
          <w:szCs w:val="24"/>
        </w:rPr>
        <w:t xml:space="preserve"> pomožinavas tiš te tavel. </w:t>
      </w:r>
      <w:r>
        <w:rPr>
          <w:rFonts w:cs="Calibri"/>
          <w:sz w:val="24"/>
          <w:szCs w:val="24"/>
        </w:rPr>
        <w:t>___  _____</w:t>
      </w:r>
      <w:r w:rsidRPr="00600C2E">
        <w:rPr>
          <w:rFonts w:cs="Calibri"/>
          <w:sz w:val="24"/>
          <w:szCs w:val="24"/>
        </w:rPr>
        <w:t xml:space="preserve"> diňa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amen čore darkici, aľe kerdža len amenge korkori. Sar chaľam, paľis peske </w:t>
      </w:r>
      <w:r>
        <w:rPr>
          <w:rFonts w:cs="Calibri"/>
          <w:sz w:val="24"/>
          <w:szCs w:val="24"/>
        </w:rPr>
        <w:t>____  ______</w:t>
      </w:r>
      <w:r w:rsidRPr="00600C2E">
        <w:rPr>
          <w:rFonts w:cs="Calibri"/>
          <w:sz w:val="24"/>
          <w:szCs w:val="24"/>
        </w:rPr>
        <w:t xml:space="preserve"> mukhľam o radijos a khelahas mire phralorenca the mire pheňorenca.</w:t>
      </w:r>
    </w:p>
    <w:p w:rsidR="00202340" w:rsidRPr="00600C2E" w:rsidRDefault="00202340" w:rsidP="0020234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  _______</w:t>
      </w:r>
      <w:r w:rsidRPr="00600C2E">
        <w:rPr>
          <w:rFonts w:cs="Calibri"/>
          <w:sz w:val="24"/>
          <w:szCs w:val="24"/>
        </w:rPr>
        <w:t xml:space="preserve"> mangav le Devlestar, hoj te avel sasťori, hoj amen te ľikerel avri,</w:t>
      </w:r>
    </w:p>
    <w:p w:rsidR="00202340" w:rsidRPr="00600C2E" w:rsidRDefault="00202340" w:rsidP="00202340">
      <w:pPr>
        <w:rPr>
          <w:rFonts w:cs="Times New Roman"/>
          <w:sz w:val="24"/>
          <w:szCs w:val="24"/>
        </w:rPr>
      </w:pPr>
      <w:r w:rsidRPr="00600C2E">
        <w:rPr>
          <w:rFonts w:cs="Calibri"/>
          <w:sz w:val="24"/>
          <w:szCs w:val="24"/>
        </w:rPr>
        <w:t xml:space="preserve">sem imar amen nane pre kada svetocis ča </w:t>
      </w:r>
      <w:r w:rsidR="00936613">
        <w:rPr>
          <w:rFonts w:cs="Calibri"/>
          <w:sz w:val="24"/>
          <w:szCs w:val="24"/>
        </w:rPr>
        <w:t>______  ______</w:t>
      </w:r>
      <w:r w:rsidRPr="00600C2E">
        <w:rPr>
          <w:rFonts w:cs="Calibri"/>
          <w:sz w:val="24"/>
          <w:szCs w:val="24"/>
        </w:rPr>
        <w:t>. Igen la rado dikhav.</w:t>
      </w:r>
    </w:p>
    <w:p w:rsidR="00933B99" w:rsidRDefault="00172E31" w:rsidP="001D2F33">
      <w:pPr>
        <w:autoSpaceDE w:val="0"/>
        <w:autoSpaceDN w:val="0"/>
        <w:adjustRightInd w:val="0"/>
        <w:spacing w:after="0" w:line="276" w:lineRule="auto"/>
        <w:rPr>
          <w:i/>
        </w:rPr>
      </w:pPr>
      <w:r>
        <w:br/>
      </w:r>
      <w:r w:rsidR="00544CF9">
        <w:t xml:space="preserve">1. </w:t>
      </w:r>
      <w:r w:rsidR="00936613">
        <w:rPr>
          <w:i/>
        </w:rPr>
        <w:t>Thoven andre pro lačhe thana :</w:t>
      </w:r>
    </w:p>
    <w:p w:rsidR="00202340" w:rsidRDefault="00202340" w:rsidP="001D2F33">
      <w:pPr>
        <w:autoSpaceDE w:val="0"/>
        <w:autoSpaceDN w:val="0"/>
        <w:adjustRightInd w:val="0"/>
        <w:spacing w:after="0" w:line="276" w:lineRule="auto"/>
        <w:rPr>
          <w:i/>
        </w:rPr>
      </w:pPr>
    </w:p>
    <w:p w:rsidR="00202340" w:rsidRDefault="00202340" w:rsidP="001D2F33">
      <w:pPr>
        <w:autoSpaceDE w:val="0"/>
        <w:autoSpaceDN w:val="0"/>
        <w:adjustRightInd w:val="0"/>
        <w:spacing w:after="0" w:line="276" w:lineRule="auto"/>
      </w:pPr>
      <w:r>
        <w:rPr>
          <w:i/>
        </w:rPr>
        <w:t>AMARA DAJORA, AMARA DAJORAHA (3x), AMARI DAJ (2x), AMARI DAJORI</w:t>
      </w:r>
      <w:r w:rsidR="00936613">
        <w:rPr>
          <w:i/>
        </w:rPr>
        <w:t xml:space="preserve"> (2x)</w:t>
      </w:r>
      <w:r>
        <w:rPr>
          <w:i/>
        </w:rPr>
        <w:t xml:space="preserve">, E DAJORI, LA DAHA, LA DAKE, MIRA DAJORA (3x), </w:t>
      </w:r>
      <w:r w:rsidR="00936613">
        <w:rPr>
          <w:i/>
        </w:rPr>
        <w:t xml:space="preserve">MIRA DAJORAKE, </w:t>
      </w:r>
      <w:r>
        <w:rPr>
          <w:i/>
        </w:rPr>
        <w:t xml:space="preserve">MIRI DAJORI (2x), </w:t>
      </w:r>
    </w:p>
    <w:p w:rsidR="00936613" w:rsidRDefault="00936613"/>
    <w:p w:rsidR="006B24A6" w:rsidRDefault="00936613">
      <w:pPr>
        <w:rPr>
          <w:i/>
        </w:rPr>
      </w:pPr>
      <w:r>
        <w:t xml:space="preserve">2. </w:t>
      </w:r>
      <w:r w:rsidR="00C97299">
        <w:rPr>
          <w:i/>
        </w:rPr>
        <w:t>Kontroľinas. (</w:t>
      </w:r>
      <w:r w:rsidR="006B24A6">
        <w:rPr>
          <w:i/>
        </w:rPr>
        <w:t>Genas u prethovas andre čechika</w:t>
      </w:r>
      <w:r w:rsidR="00C97299">
        <w:rPr>
          <w:i/>
        </w:rPr>
        <w:t>, so na achaľon?)</w:t>
      </w:r>
    </w:p>
    <w:p w:rsidR="006B24A6" w:rsidRPr="006B24A6" w:rsidRDefault="006B24A6">
      <w:pPr>
        <w:rPr>
          <w:i/>
        </w:rPr>
      </w:pPr>
    </w:p>
    <w:p w:rsidR="00936613" w:rsidRDefault="006B24A6">
      <w:r>
        <w:t xml:space="preserve">3. </w:t>
      </w:r>
      <w:r w:rsidR="00936613" w:rsidRPr="00936613">
        <w:rPr>
          <w:i/>
        </w:rPr>
        <w:t>Irininen andre AMARO DAD</w:t>
      </w:r>
      <w:r w:rsidR="00BB1629">
        <w:rPr>
          <w:i/>
        </w:rPr>
        <w:t>(ORO)</w:t>
      </w:r>
      <w:r w:rsidR="00936613">
        <w:rPr>
          <w:i/>
        </w:rPr>
        <w:t>, aľ</w:t>
      </w:r>
      <w:r w:rsidR="00936613" w:rsidRPr="00936613">
        <w:rPr>
          <w:i/>
        </w:rPr>
        <w:t>e avka, kaj te avel lačhes bondo.</w:t>
      </w:r>
    </w:p>
    <w:p w:rsidR="00936613" w:rsidRDefault="00936613">
      <w:r>
        <w:t>KAMAS TE ARAKHEL __</w:t>
      </w:r>
      <w:r w:rsidR="003344F4">
        <w:t>____</w:t>
      </w:r>
      <w:r>
        <w:t>____  ___</w:t>
      </w:r>
      <w:r w:rsidR="003344F4">
        <w:t>___</w:t>
      </w:r>
      <w:r>
        <w:t xml:space="preserve">____.  </w:t>
      </w:r>
      <w:r w:rsidR="003344F4">
        <w:t>A</w:t>
      </w:r>
      <w:r>
        <w:t>MARI CIKŇI PHEN SAS NASVAĽI, TA GEJĽA ________ ________ KO DOCHTORIS. AMARI DAJ PHENĎA, KAJ VIČINELAS ________ __________, TA DŽANAS, KAJ IMAR</w:t>
      </w:r>
      <w:r w:rsidR="003344F4">
        <w:t xml:space="preserve">SODUJDŽENE </w:t>
      </w:r>
      <w:r>
        <w:t xml:space="preserve"> DŽAN KHERE. MEK AĽE </w:t>
      </w:r>
      <w:r w:rsidR="003344F4">
        <w:t xml:space="preserve">NA AVLE U AMEN KAMAS __________  ________ TE LEL LOVORE, DŽAS ANDRE MOZA U ____________  _____________ MINDIG HIN LOVORE. IMAR LES DIKHAS. „___________  ____________! UŽAR!“ KADA HIN  O BAČIS, ________ ________ PHRAL. „JAJ, PREBAČIN, BAČI, RODAS _________  ________“. </w:t>
      </w:r>
    </w:p>
    <w:p w:rsidR="00544CF9" w:rsidRDefault="00C97299">
      <w:r>
        <w:t>4</w:t>
      </w:r>
      <w:r w:rsidR="003344F4">
        <w:t xml:space="preserve">. </w:t>
      </w:r>
      <w:r w:rsidR="003344F4">
        <w:rPr>
          <w:i/>
        </w:rPr>
        <w:t>Irinen mek charn</w:t>
      </w:r>
      <w:r>
        <w:rPr>
          <w:i/>
        </w:rPr>
        <w:t>o vakeriben, kaj thovena lava sar</w:t>
      </w:r>
      <w:r w:rsidR="003344F4">
        <w:rPr>
          <w:i/>
        </w:rPr>
        <w:t xml:space="preserve"> </w:t>
      </w:r>
      <w:r w:rsidR="003344F4" w:rsidRPr="00145ED1">
        <w:rPr>
          <w:rFonts w:ascii="Times New Roman" w:hAnsi="Times New Roman" w:cs="Times New Roman"/>
          <w:i/>
          <w:sz w:val="24"/>
          <w:szCs w:val="24"/>
        </w:rPr>
        <w:t>miro phraloro</w:t>
      </w:r>
      <w:r w:rsidR="003344F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B24A6">
        <w:rPr>
          <w:rFonts w:ascii="Times New Roman" w:hAnsi="Times New Roman" w:cs="Times New Roman"/>
          <w:i/>
          <w:sz w:val="24"/>
          <w:szCs w:val="24"/>
        </w:rPr>
        <w:t xml:space="preserve">abo </w:t>
      </w:r>
      <w:r w:rsidR="003344F4" w:rsidRPr="00145ED1">
        <w:rPr>
          <w:rFonts w:ascii="Times New Roman" w:hAnsi="Times New Roman" w:cs="Times New Roman"/>
          <w:i/>
          <w:sz w:val="24"/>
          <w:szCs w:val="24"/>
        </w:rPr>
        <w:t>mire pheňa</w:t>
      </w:r>
      <w:r w:rsidR="003344F4">
        <w:rPr>
          <w:rFonts w:ascii="Times New Roman" w:hAnsi="Times New Roman" w:cs="Times New Roman"/>
          <w:i/>
          <w:sz w:val="24"/>
          <w:szCs w:val="24"/>
        </w:rPr>
        <w:t>,</w:t>
      </w:r>
      <w:r w:rsidR="003344F4" w:rsidRPr="00145ED1">
        <w:rPr>
          <w:rFonts w:ascii="Times New Roman" w:hAnsi="Times New Roman" w:cs="Times New Roman"/>
          <w:i/>
          <w:sz w:val="24"/>
          <w:szCs w:val="24"/>
        </w:rPr>
        <w:t xml:space="preserve"> amari baba</w:t>
      </w:r>
      <w:r w:rsidR="006B24A6">
        <w:rPr>
          <w:rFonts w:ascii="Times New Roman" w:hAnsi="Times New Roman" w:cs="Times New Roman"/>
          <w:i/>
          <w:sz w:val="24"/>
          <w:szCs w:val="24"/>
        </w:rPr>
        <w:t>...) andre so jekbuter bonďipena.</w:t>
      </w:r>
    </w:p>
    <w:p w:rsidR="006B24A6" w:rsidRDefault="00544CF9" w:rsidP="006B24A6">
      <w:pPr>
        <w:spacing w:after="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...................................................................................................................................................................</w:t>
      </w:r>
    </w:p>
    <w:p w:rsidR="00FB587C" w:rsidRDefault="006B24A6" w:rsidP="006B24A6">
      <w:pPr>
        <w:spacing w:after="0"/>
        <w:rPr>
          <w:b/>
        </w:rPr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 xml:space="preserve">................................................................................................................................................................... </w:t>
      </w:r>
      <w:r>
        <w:br/>
      </w:r>
      <w:r w:rsidR="002567B3">
        <w:lastRenderedPageBreak/>
        <w:t xml:space="preserve"> </w:t>
      </w:r>
      <w:r w:rsidR="00933B99">
        <w:br/>
      </w:r>
    </w:p>
    <w:p w:rsidR="00FB587C" w:rsidRPr="00600C2E" w:rsidRDefault="005072EB" w:rsidP="00FB587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b/>
        </w:rPr>
        <w:t xml:space="preserve">Překlad </w:t>
      </w:r>
      <w:r w:rsidR="00D867BA" w:rsidRPr="002C48D4">
        <w:rPr>
          <w:b/>
        </w:rPr>
        <w:t>celého textu</w:t>
      </w:r>
      <w:r>
        <w:rPr>
          <w:b/>
        </w:rPr>
        <w:t xml:space="preserve"> </w:t>
      </w:r>
      <w:r w:rsidR="00D867BA" w:rsidRPr="002C48D4">
        <w:rPr>
          <w:b/>
        </w:rPr>
        <w:br/>
      </w:r>
      <w:r w:rsidR="00D867BA">
        <w:br/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Miri dajori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Irena Gurecká</w:t>
      </w:r>
      <w:r w:rsidRPr="00600C2E">
        <w:rPr>
          <w:rFonts w:cs="Calibri"/>
          <w:sz w:val="24"/>
          <w:szCs w:val="24"/>
        </w:rPr>
        <w:t>, 11 berš, Česká Lípa, Romano suno 2004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Miri daj hiňi korkori. Mira dajora hin eňa čhave. Amari daj amen korkori bararel.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Me mira dajora sajinav, bo hiňi pre savoreste korkori. Me lake savoreha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pomožinav. Miro dadoro amen mukhľa, akana sam amara dajoraha korkore.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Amara dajora nane tiš ňiko. Mira dajora hin dajori, aľe odi dajori la na kamel.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Igen čores miri daj bariľa. Amari dajori hiňi igen lačhi. Pre savoreste stačinel.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Kana amenca mek dživlas amaro dad, samas cikne čhave, sas amenge mištes.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Mištes peske dživahas. Akana ačhiľam amara dajoraha korkore pro svetos. Aľe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tumen, Romale, aňi na džanen, soske amen pre kada svetos ačhiľam amara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dajoraha korkore. Sar me avava bari, kamav te pomožinel le čhavorenge, so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hine posťižimen, bo me kajse čhavoren sajinav. Jon vaš oda našťi. Oda ča le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Devlestar. Me pačav le Devles. E Karačoňa na sas amen aňi čori, aňi barvaľi.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Sas amen so te chal, amari daj amenge pekľa bokeľa. Sas amen he šalat he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riskici, obložimen marore. Me la dake pomožinavas tiš te tavel. E dajori diňa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amen čore darkici, aľe kerdža len amenge korkori. Sar chaľam, paľis peske la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daha mukhľam o radijos a khelahas mire phralorenca the mire pheňorenca.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Mira dajorake mangav le Devlestar, hoj te avel sasťori, hoj amen te ľikerel avri,</w:t>
      </w:r>
    </w:p>
    <w:p w:rsidR="00F47865" w:rsidRPr="00600C2E" w:rsidRDefault="00F47865" w:rsidP="00F47865">
      <w:pPr>
        <w:rPr>
          <w:rFonts w:cs="Times New Roman"/>
          <w:sz w:val="24"/>
          <w:szCs w:val="24"/>
        </w:rPr>
      </w:pPr>
      <w:r w:rsidRPr="00600C2E">
        <w:rPr>
          <w:rFonts w:cs="Calibri"/>
          <w:sz w:val="24"/>
          <w:szCs w:val="24"/>
        </w:rPr>
        <w:t>sem imar amen nane pre kada svetocis ča amari dajori. Igen la rado dikhav.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kakalik-rucni"/>
          <w:sz w:val="24"/>
          <w:szCs w:val="24"/>
        </w:rPr>
      </w:pPr>
      <w:r w:rsidRPr="00600C2E">
        <w:rPr>
          <w:rFonts w:cs="kakalik-rucni"/>
          <w:sz w:val="24"/>
          <w:szCs w:val="24"/>
        </w:rPr>
        <w:t>Moje maminka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-Bold"/>
          <w:b/>
          <w:bCs/>
          <w:sz w:val="24"/>
          <w:szCs w:val="24"/>
        </w:rPr>
        <w:t>Irena Gurecká</w:t>
      </w:r>
      <w:r w:rsidRPr="00600C2E">
        <w:rPr>
          <w:rFonts w:cs="Calibri"/>
          <w:sz w:val="24"/>
          <w:szCs w:val="24"/>
        </w:rPr>
        <w:t>, 11 let, Česká Lípa, Romano suno 2004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Moje mamka je sama. Má devět dětí. Naše mamka nás vychovává sama. Já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mamce pomáhám, protože je na všechno sama. Pomáhám jí se vším. Táta nás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opustil, teď jsme s mamkou sami. Mamka ani nikoho jiného nemá. Má jen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svou maminku, ta ji ale nemá ráda. Mamka vyrůstala ve strašné bídě. Naše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mamka je moc hodná. Na všechno stačí. Když s námi ještě žil táta, byly jsme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malé děti, bylo nám dobře. Dobře jsme si žili. Teď jsme zůstali s naší mamkou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na tom světě sami. Ale to, Romové, ani nevíte, proč jsme zůstali na tom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světě s mamkou sami. Až já budu velká, chtěla bych pomáhat dětem, které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jsou postižené, protože takových dětí lituju. Oni za to nemůžou. To je jen od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Boha. Já v Boha věřím. Vánoce jsme neměli ani chudé ani bohaté. Měli jsme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co jíst, mamka upekla koláče. Měli jsme i salát a řízečky, obložené chlebíčky.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Taky jsem mamce pomáhala vařit. Mamka nám dala dárky, jen takové drobné,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ale sama nám je udělala. Když jsme se najedli, pustili jsme si s mamkou rádio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 s bratry a sestrami jsme tančili. Prosím Boha, aby mé mamince přál zdraví,</w:t>
      </w:r>
    </w:p>
    <w:p w:rsidR="00F47865" w:rsidRPr="00600C2E" w:rsidRDefault="00F47865" w:rsidP="00F47865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00C2E">
        <w:rPr>
          <w:rFonts w:cs="Calibri"/>
          <w:sz w:val="24"/>
          <w:szCs w:val="24"/>
        </w:rPr>
        <w:t>aby nás mohla vychovat. Vždyť na světě už nemáme nikoho, jenom naši maminku.</w:t>
      </w:r>
    </w:p>
    <w:p w:rsidR="00F47865" w:rsidRPr="00600C2E" w:rsidRDefault="00F47865" w:rsidP="00F47865">
      <w:pPr>
        <w:rPr>
          <w:rFonts w:cs="Times New Roman"/>
          <w:sz w:val="24"/>
          <w:szCs w:val="24"/>
        </w:rPr>
      </w:pPr>
      <w:r w:rsidRPr="00600C2E">
        <w:rPr>
          <w:rFonts w:cs="Calibri"/>
          <w:sz w:val="24"/>
          <w:szCs w:val="24"/>
        </w:rPr>
        <w:t>Mám ji moc ráda.</w:t>
      </w:r>
      <w:r w:rsidRPr="00600C2E">
        <w:rPr>
          <w:rFonts w:cs="Times New Roman"/>
          <w:sz w:val="24"/>
          <w:szCs w:val="24"/>
        </w:rPr>
        <w:t xml:space="preserve"> </w:t>
      </w:r>
    </w:p>
    <w:p w:rsidR="008B5C73" w:rsidRPr="00BB1629" w:rsidRDefault="008B5C73" w:rsidP="00BB1629">
      <w:pPr>
        <w:rPr>
          <w:b/>
        </w:rPr>
      </w:pPr>
    </w:p>
    <w:sectPr w:rsidR="008B5C73" w:rsidRPr="00BB1629" w:rsidSect="006F73B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CaslonCE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CaslonCE-Semi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kakalik-rucni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828F9"/>
    <w:multiLevelType w:val="hybridMultilevel"/>
    <w:tmpl w:val="EB861B5E"/>
    <w:lvl w:ilvl="0" w:tplc="4AECB3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3541F"/>
    <w:multiLevelType w:val="hybridMultilevel"/>
    <w:tmpl w:val="B3FA1262"/>
    <w:lvl w:ilvl="0" w:tplc="6014430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227E34"/>
    <w:multiLevelType w:val="hybridMultilevel"/>
    <w:tmpl w:val="8FE607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43711"/>
    <w:multiLevelType w:val="hybridMultilevel"/>
    <w:tmpl w:val="3F087268"/>
    <w:lvl w:ilvl="0" w:tplc="9228A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E10B6"/>
    <w:multiLevelType w:val="multilevel"/>
    <w:tmpl w:val="918AF1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66AE724D"/>
    <w:multiLevelType w:val="hybridMultilevel"/>
    <w:tmpl w:val="224AD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FC"/>
    <w:rsid w:val="00035FE6"/>
    <w:rsid w:val="00073460"/>
    <w:rsid w:val="00091F78"/>
    <w:rsid w:val="000A08BF"/>
    <w:rsid w:val="00145ED1"/>
    <w:rsid w:val="00146788"/>
    <w:rsid w:val="00172E31"/>
    <w:rsid w:val="001D2F33"/>
    <w:rsid w:val="00202340"/>
    <w:rsid w:val="002060BA"/>
    <w:rsid w:val="002567B3"/>
    <w:rsid w:val="00273265"/>
    <w:rsid w:val="002816A7"/>
    <w:rsid w:val="002C48D4"/>
    <w:rsid w:val="002D635E"/>
    <w:rsid w:val="003344F4"/>
    <w:rsid w:val="00346AA1"/>
    <w:rsid w:val="003B57A9"/>
    <w:rsid w:val="003D33BA"/>
    <w:rsid w:val="0040018B"/>
    <w:rsid w:val="00400EE8"/>
    <w:rsid w:val="00480CBB"/>
    <w:rsid w:val="00503F77"/>
    <w:rsid w:val="005072EB"/>
    <w:rsid w:val="00544CF9"/>
    <w:rsid w:val="00545DFC"/>
    <w:rsid w:val="005A6D8C"/>
    <w:rsid w:val="006362CD"/>
    <w:rsid w:val="006B24A6"/>
    <w:rsid w:val="006C1A2B"/>
    <w:rsid w:val="006D5B6A"/>
    <w:rsid w:val="006D7C85"/>
    <w:rsid w:val="006F73B1"/>
    <w:rsid w:val="007232D6"/>
    <w:rsid w:val="007761CC"/>
    <w:rsid w:val="007774E6"/>
    <w:rsid w:val="007A047B"/>
    <w:rsid w:val="007E768B"/>
    <w:rsid w:val="008850E6"/>
    <w:rsid w:val="008B5C73"/>
    <w:rsid w:val="00933B99"/>
    <w:rsid w:val="00936613"/>
    <w:rsid w:val="009413E9"/>
    <w:rsid w:val="009C5517"/>
    <w:rsid w:val="00A42FE9"/>
    <w:rsid w:val="00AD2E6D"/>
    <w:rsid w:val="00B1742F"/>
    <w:rsid w:val="00B924E5"/>
    <w:rsid w:val="00BB1629"/>
    <w:rsid w:val="00BB5C61"/>
    <w:rsid w:val="00BC5E75"/>
    <w:rsid w:val="00C97299"/>
    <w:rsid w:val="00CC0F05"/>
    <w:rsid w:val="00CD188E"/>
    <w:rsid w:val="00D867BA"/>
    <w:rsid w:val="00DE4BDF"/>
    <w:rsid w:val="00E17F05"/>
    <w:rsid w:val="00E36E73"/>
    <w:rsid w:val="00E946B5"/>
    <w:rsid w:val="00F47865"/>
    <w:rsid w:val="00FB587C"/>
    <w:rsid w:val="00FC19FF"/>
    <w:rsid w:val="00F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5DF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0EE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5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5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1287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spravce</cp:lastModifiedBy>
  <cp:revision>8</cp:revision>
  <dcterms:created xsi:type="dcterms:W3CDTF">2018-02-10T13:12:00Z</dcterms:created>
  <dcterms:modified xsi:type="dcterms:W3CDTF">2018-02-10T19:01:00Z</dcterms:modified>
</cp:coreProperties>
</file>